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136" w:rsidRPr="00B73136" w:rsidRDefault="00B73136" w:rsidP="00B731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 xml:space="preserve">УТВЕРЖДЕН ПОРЯДОК ПРЕДОСТАВЛЕНИЯ КОМПЕНСАЦИИ </w:t>
      </w:r>
      <w:r w:rsidR="0072391D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>РАСХОДОВ НА УПЛАТУ</w:t>
      </w:r>
      <w:r w:rsidRPr="00B73136">
        <w:rPr>
          <w:rFonts w:ascii="Times New Roman" w:eastAsia="Times New Roman" w:hAnsi="Times New Roman" w:cs="Times New Roman"/>
          <w:b/>
          <w:color w:val="4D4D4D"/>
          <w:sz w:val="28"/>
          <w:szCs w:val="28"/>
          <w:lang w:eastAsia="ru-RU"/>
        </w:rPr>
        <w:t xml:space="preserve"> ВЗНОСОВ НА КАПИТАЛЬНЫЙ РЕМОНТ </w:t>
      </w:r>
      <w:bookmarkStart w:id="0" w:name="_GoBack"/>
      <w:bookmarkEnd w:id="0"/>
    </w:p>
    <w:p w:rsidR="00B73136" w:rsidRPr="00B73136" w:rsidRDefault="00B73136" w:rsidP="00B73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</w:p>
    <w:p w:rsidR="00B73136" w:rsidRDefault="00B73136" w:rsidP="00B73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Уважаемые собственники помещений в многоквартирных домах!</w:t>
      </w:r>
    </w:p>
    <w:p w:rsidR="00B73136" w:rsidRPr="00B73136" w:rsidRDefault="00B73136" w:rsidP="00B731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</w:p>
    <w:p w:rsidR="00B73136" w:rsidRPr="00B73136" w:rsidRDefault="00B73136" w:rsidP="00B731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порядком предоставления компенсации расходов на уплату взносов на капитальный ремонт (далее - Порядок), утвержденным постановлением главы администрации (губернатора) Краснодарского края от </w:t>
      </w:r>
      <w:r w:rsidRPr="00B731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16.05.2016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года</w:t>
      </w:r>
      <w:r w:rsidRPr="00B731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№ 314,</w:t>
      </w:r>
      <w:r w:rsidRPr="00B73136"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  <w:t> </w:t>
      </w:r>
      <w:r w:rsidRPr="00B7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 компенсацию по оплате взноса на капитальный ремонт имеют граждане, постоянно проживающие на территории Краснодарского края, являющиеся собственниками жилых помещений в МКД и постоянно в них проживающие, из числа:</w:t>
      </w:r>
    </w:p>
    <w:p w:rsidR="00B73136" w:rsidRPr="00B73136" w:rsidRDefault="00B73136" w:rsidP="00B731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одиноко проживающих неработающих граждан в возрасте от 70 до 80 лет;</w:t>
      </w:r>
    </w:p>
    <w:p w:rsidR="00B73136" w:rsidRPr="00B73136" w:rsidRDefault="00B73136" w:rsidP="00B731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неработающих граждан в возрасте от 70 до 80 лет, проживающих в составе семьи, состоящей только из совместно проживающих неработающих граждан пенсионного возраста;</w:t>
      </w:r>
    </w:p>
    <w:p w:rsidR="00B73136" w:rsidRPr="00B73136" w:rsidRDefault="00B73136" w:rsidP="00B731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одиноко проживающих неработающих граждан, достигших возраста 80 лет;</w:t>
      </w:r>
    </w:p>
    <w:p w:rsidR="00B73136" w:rsidRPr="00B73136" w:rsidRDefault="00B73136" w:rsidP="00B731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неработающих граждан, достигших возраста 80 лет, проживающих в составе семьи, состоящей только из совместно проживающих неработающих граждан пенсионного возраста.</w:t>
      </w:r>
    </w:p>
    <w:p w:rsidR="00B73136" w:rsidRPr="00B73136" w:rsidRDefault="00B73136" w:rsidP="00B731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Компенсация по оплате взноса на капитальный ремонт рассчитывается исходя из минимального размера взноса на капитальный ремонт на один квадратный метр общей площади жилого помещения в месяц и социальной нормы площади жилья: 20 квадратных метров общей площади жилого помещения на одного человека и 33 квадратных метра – для одиноко проживающих граждан (но не более общей площади занимаемого жилого помещения), а проживающим в однокомнатных квартирах – в размере общей площади жилья.</w:t>
      </w:r>
    </w:p>
    <w:p w:rsidR="00B73136" w:rsidRPr="00B73136" w:rsidRDefault="00B73136" w:rsidP="00B731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Следует обратить внимание на то, что </w:t>
      </w:r>
      <w:r w:rsidR="004B69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при наличии </w:t>
      </w:r>
      <w:r w:rsidRPr="00B731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задолженност</w:t>
      </w:r>
      <w:r w:rsidR="004B69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Pr="00B731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по </w:t>
      </w:r>
      <w:r w:rsidR="004B69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оплате взносов</w:t>
      </w:r>
      <w:r w:rsidRPr="00B731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 ка</w:t>
      </w:r>
      <w:r w:rsidR="004B698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питальный ремонт </w:t>
      </w:r>
      <w:r w:rsidRPr="00B731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предоставлении компенсации собственнику будет отказано.</w:t>
      </w:r>
    </w:p>
    <w:p w:rsidR="00B73136" w:rsidRPr="00B73136" w:rsidRDefault="00B73136" w:rsidP="00B731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D4D4D"/>
          <w:sz w:val="28"/>
          <w:szCs w:val="28"/>
          <w:lang w:eastAsia="ru-RU"/>
        </w:rPr>
      </w:pPr>
      <w:r w:rsidRPr="00B73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назначения компенсации и получения подробных разъяснений о порядке их предоставления, Вам </w:t>
      </w:r>
      <w:r w:rsidRPr="00B731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необходимо обратиться в управление социальной защиты населения</w:t>
      </w:r>
      <w:r w:rsidRPr="00B7313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73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жительства.</w:t>
      </w:r>
    </w:p>
    <w:p w:rsidR="006B0E19" w:rsidRDefault="006B0E19"/>
    <w:sectPr w:rsidR="006B0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36"/>
    <w:rsid w:val="004B698B"/>
    <w:rsid w:val="006B0E19"/>
    <w:rsid w:val="0072391D"/>
    <w:rsid w:val="00B7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920B2-EA50-4224-A78F-7069B50E1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0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Корниенко Наталья Николаевна</dc:creator>
  <cp:keywords/>
  <dc:description/>
  <cp:lastModifiedBy>Корниенко Наталья Николаевна</cp:lastModifiedBy>
  <cp:revision>6</cp:revision>
  <dcterms:created xsi:type="dcterms:W3CDTF">2016-06-15T07:40:00Z</dcterms:created>
  <dcterms:modified xsi:type="dcterms:W3CDTF">2016-06-15T07:53:00Z</dcterms:modified>
</cp:coreProperties>
</file>